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653CC">
        <w:rPr>
          <w:b/>
          <w:sz w:val="24"/>
          <w:szCs w:val="24"/>
        </w:rPr>
        <w:t>43</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345DF">
        <w:rPr>
          <w:b/>
          <w:bCs/>
          <w:color w:val="000000"/>
          <w:sz w:val="24"/>
          <w:szCs w:val="24"/>
        </w:rPr>
        <w:t>21</w:t>
      </w:r>
      <w:r w:rsidR="00EB65B2" w:rsidRPr="00E44520">
        <w:rPr>
          <w:b/>
          <w:bCs/>
          <w:sz w:val="24"/>
          <w:szCs w:val="24"/>
        </w:rPr>
        <w:t>.</w:t>
      </w:r>
      <w:r w:rsidR="00970302">
        <w:rPr>
          <w:b/>
          <w:bCs/>
          <w:sz w:val="24"/>
          <w:szCs w:val="24"/>
        </w:rPr>
        <w:t>10</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39"/>
        <w:gridCol w:w="5235"/>
        <w:gridCol w:w="565"/>
        <w:gridCol w:w="850"/>
        <w:gridCol w:w="1273"/>
        <w:gridCol w:w="1415"/>
        <w:gridCol w:w="1981"/>
        <w:gridCol w:w="1923"/>
      </w:tblGrid>
      <w:tr w:rsidR="00C653CC" w:rsidRPr="00C653CC" w:rsidTr="00F843A8">
        <w:trPr>
          <w:jc w:val="center"/>
        </w:trPr>
        <w:tc>
          <w:tcPr>
            <w:tcW w:w="209" w:type="pct"/>
            <w:vAlign w:val="center"/>
          </w:tcPr>
          <w:p w:rsidR="00C653CC" w:rsidRPr="00C653CC" w:rsidRDefault="00C653CC" w:rsidP="00F843A8">
            <w:pPr>
              <w:jc w:val="center"/>
            </w:pPr>
            <w:r w:rsidRPr="00C653CC">
              <w:t>№ лота</w:t>
            </w:r>
          </w:p>
        </w:tc>
        <w:tc>
          <w:tcPr>
            <w:tcW w:w="693" w:type="pct"/>
            <w:vAlign w:val="center"/>
          </w:tcPr>
          <w:p w:rsidR="00C653CC" w:rsidRPr="00C653CC" w:rsidRDefault="00C653CC" w:rsidP="00F843A8">
            <w:pPr>
              <w:jc w:val="center"/>
            </w:pPr>
            <w:r w:rsidRPr="00C653CC">
              <w:t>Наименование</w:t>
            </w:r>
          </w:p>
        </w:tc>
        <w:tc>
          <w:tcPr>
            <w:tcW w:w="1620" w:type="pct"/>
            <w:vAlign w:val="center"/>
          </w:tcPr>
          <w:p w:rsidR="00C653CC" w:rsidRPr="00C653CC" w:rsidRDefault="00C653CC" w:rsidP="00F843A8">
            <w:pPr>
              <w:jc w:val="center"/>
            </w:pPr>
            <w:r w:rsidRPr="00C653CC">
              <w:t>Описание</w:t>
            </w:r>
          </w:p>
        </w:tc>
        <w:tc>
          <w:tcPr>
            <w:tcW w:w="175" w:type="pct"/>
            <w:vAlign w:val="center"/>
          </w:tcPr>
          <w:p w:rsidR="00C653CC" w:rsidRPr="00C653CC" w:rsidRDefault="00C653CC" w:rsidP="00F843A8">
            <w:pPr>
              <w:ind w:left="-108"/>
              <w:jc w:val="center"/>
            </w:pPr>
            <w:r w:rsidRPr="00C653CC">
              <w:t>Ед.</w:t>
            </w:r>
          </w:p>
          <w:p w:rsidR="00C653CC" w:rsidRPr="00C653CC" w:rsidRDefault="00C653CC" w:rsidP="00F843A8">
            <w:pPr>
              <w:ind w:left="-108"/>
              <w:jc w:val="center"/>
            </w:pPr>
            <w:proofErr w:type="spellStart"/>
            <w:r w:rsidRPr="00C653CC">
              <w:t>изм</w:t>
            </w:r>
            <w:proofErr w:type="spellEnd"/>
            <w:r w:rsidRPr="00C653CC">
              <w:t>.</w:t>
            </w:r>
          </w:p>
        </w:tc>
        <w:tc>
          <w:tcPr>
            <w:tcW w:w="263" w:type="pct"/>
            <w:vAlign w:val="center"/>
          </w:tcPr>
          <w:p w:rsidR="00C653CC" w:rsidRPr="00C653CC" w:rsidRDefault="00C653CC" w:rsidP="00F843A8">
            <w:pPr>
              <w:jc w:val="center"/>
            </w:pPr>
            <w:r w:rsidRPr="00C653CC">
              <w:t>Кол-во</w:t>
            </w:r>
          </w:p>
        </w:tc>
        <w:tc>
          <w:tcPr>
            <w:tcW w:w="394" w:type="pct"/>
            <w:vAlign w:val="center"/>
          </w:tcPr>
          <w:p w:rsidR="00C653CC" w:rsidRPr="00C653CC" w:rsidRDefault="00C653CC" w:rsidP="00F843A8">
            <w:pPr>
              <w:jc w:val="center"/>
            </w:pPr>
            <w:r w:rsidRPr="00C653CC">
              <w:t>Цена, тенге</w:t>
            </w:r>
          </w:p>
        </w:tc>
        <w:tc>
          <w:tcPr>
            <w:tcW w:w="438" w:type="pct"/>
            <w:vAlign w:val="center"/>
          </w:tcPr>
          <w:p w:rsidR="00C653CC" w:rsidRPr="00C653CC" w:rsidRDefault="00C653CC" w:rsidP="00F843A8">
            <w:pPr>
              <w:jc w:val="center"/>
            </w:pPr>
            <w:r w:rsidRPr="00C653CC">
              <w:t>Сумма, тенге</w:t>
            </w:r>
          </w:p>
        </w:tc>
        <w:tc>
          <w:tcPr>
            <w:tcW w:w="613" w:type="pct"/>
            <w:vAlign w:val="center"/>
          </w:tcPr>
          <w:p w:rsidR="00C653CC" w:rsidRPr="00C653CC" w:rsidRDefault="00C653CC" w:rsidP="00F843A8">
            <w:pPr>
              <w:jc w:val="center"/>
            </w:pPr>
            <w:r w:rsidRPr="00C653CC">
              <w:t>Срок и условия поставки</w:t>
            </w:r>
          </w:p>
        </w:tc>
        <w:tc>
          <w:tcPr>
            <w:tcW w:w="595" w:type="pct"/>
            <w:vAlign w:val="center"/>
          </w:tcPr>
          <w:p w:rsidR="00C653CC" w:rsidRPr="00C653CC" w:rsidRDefault="00C653CC" w:rsidP="00F843A8">
            <w:pPr>
              <w:jc w:val="center"/>
            </w:pPr>
            <w:r w:rsidRPr="00C653CC">
              <w:t>Место поставки</w:t>
            </w:r>
          </w:p>
        </w:tc>
      </w:tr>
      <w:tr w:rsidR="00C653CC" w:rsidRPr="00C653CC" w:rsidTr="00F843A8">
        <w:trPr>
          <w:trHeight w:val="403"/>
          <w:jc w:val="center"/>
        </w:trPr>
        <w:tc>
          <w:tcPr>
            <w:tcW w:w="209" w:type="pct"/>
            <w:vAlign w:val="center"/>
          </w:tcPr>
          <w:p w:rsidR="00C653CC" w:rsidRPr="00C653CC" w:rsidRDefault="00C653CC" w:rsidP="00F843A8">
            <w:pPr>
              <w:jc w:val="center"/>
            </w:pPr>
            <w:r w:rsidRPr="00C653CC">
              <w:t>1</w:t>
            </w:r>
          </w:p>
        </w:tc>
        <w:tc>
          <w:tcPr>
            <w:tcW w:w="693" w:type="pct"/>
            <w:vAlign w:val="center"/>
          </w:tcPr>
          <w:p w:rsidR="00C653CC" w:rsidRPr="00C653CC" w:rsidRDefault="00C653CC" w:rsidP="00F843A8">
            <w:proofErr w:type="spellStart"/>
            <w:r w:rsidRPr="00C653CC">
              <w:t>Цоликлон</w:t>
            </w:r>
            <w:proofErr w:type="spellEnd"/>
            <w:r w:rsidRPr="00C653CC">
              <w:t xml:space="preserve"> ант</w:t>
            </w:r>
            <w:proofErr w:type="gramStart"/>
            <w:r w:rsidRPr="00C653CC">
              <w:t>и-</w:t>
            </w:r>
            <w:proofErr w:type="gramEnd"/>
            <w:r w:rsidRPr="00C653CC">
              <w:t xml:space="preserve"> А</w:t>
            </w:r>
          </w:p>
        </w:tc>
        <w:tc>
          <w:tcPr>
            <w:tcW w:w="1620" w:type="pct"/>
            <w:vAlign w:val="center"/>
          </w:tcPr>
          <w:p w:rsidR="00C653CC" w:rsidRPr="00C653CC" w:rsidRDefault="00C653CC" w:rsidP="00F843A8">
            <w:proofErr w:type="spellStart"/>
            <w:r w:rsidRPr="00C653CC">
              <w:t>Цоликлон</w:t>
            </w:r>
            <w:proofErr w:type="spellEnd"/>
            <w:r w:rsidRPr="00C653CC">
              <w:t xml:space="preserve"> </w:t>
            </w:r>
            <w:proofErr w:type="spellStart"/>
            <w:r w:rsidRPr="00C653CC">
              <w:t>анти-А</w:t>
            </w:r>
            <w:proofErr w:type="spellEnd"/>
            <w:r w:rsidRPr="00C653CC">
              <w:t xml:space="preserve"> </w:t>
            </w:r>
            <w:proofErr w:type="gramStart"/>
            <w:r w:rsidRPr="00C653CC">
              <w:t>предназначен</w:t>
            </w:r>
            <w:proofErr w:type="gramEnd"/>
            <w:r w:rsidRPr="00C653CC">
              <w:t xml:space="preserve"> для определения группы крови человека, 10мл</w:t>
            </w:r>
          </w:p>
        </w:tc>
        <w:tc>
          <w:tcPr>
            <w:tcW w:w="175" w:type="pct"/>
            <w:vAlign w:val="center"/>
          </w:tcPr>
          <w:p w:rsidR="00C653CC" w:rsidRPr="00C653CC" w:rsidRDefault="00C653CC" w:rsidP="00F843A8">
            <w:pPr>
              <w:jc w:val="center"/>
            </w:pPr>
            <w:proofErr w:type="spellStart"/>
            <w:r w:rsidRPr="00C653CC">
              <w:t>фл</w:t>
            </w:r>
            <w:proofErr w:type="spellEnd"/>
          </w:p>
        </w:tc>
        <w:tc>
          <w:tcPr>
            <w:tcW w:w="263" w:type="pct"/>
            <w:vAlign w:val="center"/>
          </w:tcPr>
          <w:p w:rsidR="00C653CC" w:rsidRPr="00C653CC" w:rsidRDefault="00C653CC" w:rsidP="00F843A8">
            <w:pPr>
              <w:jc w:val="center"/>
            </w:pPr>
            <w:r w:rsidRPr="00C653CC">
              <w:t>20</w:t>
            </w:r>
          </w:p>
        </w:tc>
        <w:tc>
          <w:tcPr>
            <w:tcW w:w="394" w:type="pct"/>
            <w:vAlign w:val="center"/>
          </w:tcPr>
          <w:p w:rsidR="00C653CC" w:rsidRPr="00C653CC" w:rsidRDefault="00C653CC" w:rsidP="00F843A8">
            <w:pPr>
              <w:jc w:val="center"/>
            </w:pPr>
            <w:r w:rsidRPr="00C653CC">
              <w:t>550,00</w:t>
            </w:r>
          </w:p>
        </w:tc>
        <w:tc>
          <w:tcPr>
            <w:tcW w:w="438" w:type="pct"/>
            <w:vAlign w:val="center"/>
          </w:tcPr>
          <w:p w:rsidR="00C653CC" w:rsidRPr="00C653CC" w:rsidRDefault="00C653CC" w:rsidP="00F843A8">
            <w:pPr>
              <w:jc w:val="center"/>
            </w:pPr>
            <w:r w:rsidRPr="00C653CC">
              <w:t>11000,00</w:t>
            </w:r>
          </w:p>
        </w:tc>
        <w:tc>
          <w:tcPr>
            <w:tcW w:w="613" w:type="pct"/>
            <w:vAlign w:val="center"/>
          </w:tcPr>
          <w:p w:rsidR="00C653CC" w:rsidRPr="00C653CC" w:rsidRDefault="00C653CC" w:rsidP="00F843A8">
            <w:pPr>
              <w:jc w:val="center"/>
            </w:pPr>
            <w:r w:rsidRPr="00C653CC">
              <w:t>По заявке с момента заключения договора, DDP*</w:t>
            </w:r>
          </w:p>
        </w:tc>
        <w:tc>
          <w:tcPr>
            <w:tcW w:w="595" w:type="pct"/>
            <w:vAlign w:val="center"/>
          </w:tcPr>
          <w:p w:rsidR="00C653CC" w:rsidRPr="00C653CC" w:rsidRDefault="00C653CC" w:rsidP="00F843A8">
            <w:pPr>
              <w:jc w:val="center"/>
            </w:pPr>
            <w:r w:rsidRPr="00C653CC">
              <w:t>СКО, Петропавловск, ул. Сатпаева,3 (Аптека)</w:t>
            </w:r>
          </w:p>
        </w:tc>
      </w:tr>
      <w:tr w:rsidR="00C653CC" w:rsidRPr="00C653CC" w:rsidTr="00F843A8">
        <w:trPr>
          <w:trHeight w:val="403"/>
          <w:jc w:val="center"/>
        </w:trPr>
        <w:tc>
          <w:tcPr>
            <w:tcW w:w="209" w:type="pct"/>
            <w:vAlign w:val="center"/>
          </w:tcPr>
          <w:p w:rsidR="00C653CC" w:rsidRPr="00C653CC" w:rsidRDefault="00C653CC" w:rsidP="00F843A8">
            <w:pPr>
              <w:jc w:val="center"/>
            </w:pPr>
            <w:r w:rsidRPr="00C653CC">
              <w:t>2</w:t>
            </w:r>
          </w:p>
        </w:tc>
        <w:tc>
          <w:tcPr>
            <w:tcW w:w="693" w:type="pct"/>
            <w:vAlign w:val="center"/>
          </w:tcPr>
          <w:p w:rsidR="00C653CC" w:rsidRPr="00C653CC" w:rsidRDefault="00C653CC" w:rsidP="00F843A8">
            <w:proofErr w:type="spellStart"/>
            <w:r w:rsidRPr="00C653CC">
              <w:t>Цоликлон</w:t>
            </w:r>
            <w:proofErr w:type="spellEnd"/>
            <w:r w:rsidRPr="00C653CC">
              <w:t xml:space="preserve"> ант</w:t>
            </w:r>
            <w:proofErr w:type="gramStart"/>
            <w:r w:rsidRPr="00C653CC">
              <w:t>и-</w:t>
            </w:r>
            <w:proofErr w:type="gramEnd"/>
            <w:r w:rsidRPr="00C653CC">
              <w:t xml:space="preserve"> В</w:t>
            </w:r>
          </w:p>
        </w:tc>
        <w:tc>
          <w:tcPr>
            <w:tcW w:w="1620" w:type="pct"/>
            <w:vAlign w:val="center"/>
          </w:tcPr>
          <w:p w:rsidR="00C653CC" w:rsidRPr="00C653CC" w:rsidRDefault="00C653CC" w:rsidP="00F843A8">
            <w:proofErr w:type="spellStart"/>
            <w:r w:rsidRPr="00C653CC">
              <w:t>Цоликлон</w:t>
            </w:r>
            <w:proofErr w:type="spellEnd"/>
            <w:r w:rsidRPr="00C653CC">
              <w:t xml:space="preserve"> </w:t>
            </w:r>
            <w:proofErr w:type="spellStart"/>
            <w:r w:rsidRPr="00C653CC">
              <w:t>анти-В</w:t>
            </w:r>
            <w:proofErr w:type="spellEnd"/>
            <w:r w:rsidRPr="00C653CC">
              <w:t xml:space="preserve"> </w:t>
            </w:r>
            <w:proofErr w:type="gramStart"/>
            <w:r w:rsidRPr="00C653CC">
              <w:t>предназначен</w:t>
            </w:r>
            <w:proofErr w:type="gramEnd"/>
            <w:r w:rsidRPr="00C653CC">
              <w:t xml:space="preserve"> для определения группы крови человека, 10мл</w:t>
            </w:r>
          </w:p>
        </w:tc>
        <w:tc>
          <w:tcPr>
            <w:tcW w:w="175" w:type="pct"/>
            <w:vAlign w:val="center"/>
          </w:tcPr>
          <w:p w:rsidR="00C653CC" w:rsidRPr="00C653CC" w:rsidRDefault="00C653CC" w:rsidP="00F843A8">
            <w:pPr>
              <w:jc w:val="center"/>
            </w:pPr>
            <w:proofErr w:type="spellStart"/>
            <w:r w:rsidRPr="00C653CC">
              <w:t>фл</w:t>
            </w:r>
            <w:proofErr w:type="spellEnd"/>
          </w:p>
        </w:tc>
        <w:tc>
          <w:tcPr>
            <w:tcW w:w="263" w:type="pct"/>
            <w:vAlign w:val="center"/>
          </w:tcPr>
          <w:p w:rsidR="00C653CC" w:rsidRPr="00C653CC" w:rsidRDefault="00C653CC" w:rsidP="00F843A8">
            <w:pPr>
              <w:jc w:val="center"/>
            </w:pPr>
            <w:r w:rsidRPr="00C653CC">
              <w:t>20</w:t>
            </w:r>
          </w:p>
        </w:tc>
        <w:tc>
          <w:tcPr>
            <w:tcW w:w="394" w:type="pct"/>
            <w:vAlign w:val="center"/>
          </w:tcPr>
          <w:p w:rsidR="00C653CC" w:rsidRPr="00C653CC" w:rsidRDefault="00C653CC" w:rsidP="00F843A8">
            <w:pPr>
              <w:jc w:val="center"/>
            </w:pPr>
            <w:r w:rsidRPr="00C653CC">
              <w:t>550,00</w:t>
            </w:r>
          </w:p>
        </w:tc>
        <w:tc>
          <w:tcPr>
            <w:tcW w:w="438" w:type="pct"/>
            <w:vAlign w:val="center"/>
          </w:tcPr>
          <w:p w:rsidR="00C653CC" w:rsidRPr="00C653CC" w:rsidRDefault="00C653CC" w:rsidP="00F843A8">
            <w:pPr>
              <w:jc w:val="center"/>
            </w:pPr>
            <w:r w:rsidRPr="00C653CC">
              <w:t>11000,00</w:t>
            </w:r>
          </w:p>
        </w:tc>
        <w:tc>
          <w:tcPr>
            <w:tcW w:w="613" w:type="pct"/>
            <w:vAlign w:val="center"/>
          </w:tcPr>
          <w:p w:rsidR="00C653CC" w:rsidRPr="00C653CC" w:rsidRDefault="00C653CC" w:rsidP="00F843A8">
            <w:pPr>
              <w:jc w:val="center"/>
            </w:pPr>
            <w:r w:rsidRPr="00C653CC">
              <w:t>По заявке с момента заключения договора, DDP*</w:t>
            </w:r>
          </w:p>
        </w:tc>
        <w:tc>
          <w:tcPr>
            <w:tcW w:w="595" w:type="pct"/>
            <w:vAlign w:val="center"/>
          </w:tcPr>
          <w:p w:rsidR="00C653CC" w:rsidRPr="00C653CC" w:rsidRDefault="00C653CC" w:rsidP="00F843A8">
            <w:pPr>
              <w:jc w:val="center"/>
            </w:pPr>
            <w:r w:rsidRPr="00C653CC">
              <w:t>СКО, Петропавловск, ул. Сатпаева,3 (Аптека)</w:t>
            </w:r>
          </w:p>
        </w:tc>
      </w:tr>
      <w:tr w:rsidR="00C653CC" w:rsidRPr="00C653CC" w:rsidTr="00F843A8">
        <w:trPr>
          <w:trHeight w:val="403"/>
          <w:jc w:val="center"/>
        </w:trPr>
        <w:tc>
          <w:tcPr>
            <w:tcW w:w="209" w:type="pct"/>
            <w:vAlign w:val="center"/>
          </w:tcPr>
          <w:p w:rsidR="00C653CC" w:rsidRPr="00C653CC" w:rsidRDefault="00C653CC" w:rsidP="00F843A8">
            <w:pPr>
              <w:jc w:val="center"/>
            </w:pPr>
          </w:p>
        </w:tc>
        <w:tc>
          <w:tcPr>
            <w:tcW w:w="693" w:type="pct"/>
            <w:vAlign w:val="center"/>
          </w:tcPr>
          <w:p w:rsidR="00C653CC" w:rsidRPr="00C653CC" w:rsidRDefault="00C653CC" w:rsidP="00F843A8">
            <w:pPr>
              <w:jc w:val="center"/>
            </w:pPr>
            <w:r w:rsidRPr="00C653CC">
              <w:t>ИТОГО</w:t>
            </w:r>
          </w:p>
        </w:tc>
        <w:tc>
          <w:tcPr>
            <w:tcW w:w="2890" w:type="pct"/>
            <w:gridSpan w:val="5"/>
            <w:vAlign w:val="center"/>
          </w:tcPr>
          <w:p w:rsidR="00C653CC" w:rsidRPr="00C653CC" w:rsidRDefault="00C653CC" w:rsidP="00F843A8">
            <w:pPr>
              <w:jc w:val="right"/>
            </w:pPr>
            <w:r w:rsidRPr="00C653CC">
              <w:t>22000,00</w:t>
            </w:r>
          </w:p>
        </w:tc>
        <w:tc>
          <w:tcPr>
            <w:tcW w:w="613" w:type="pct"/>
            <w:vAlign w:val="center"/>
          </w:tcPr>
          <w:p w:rsidR="00C653CC" w:rsidRPr="00C653CC" w:rsidRDefault="00C653CC" w:rsidP="00F843A8">
            <w:pPr>
              <w:jc w:val="center"/>
            </w:pPr>
          </w:p>
        </w:tc>
        <w:tc>
          <w:tcPr>
            <w:tcW w:w="595" w:type="pct"/>
            <w:vAlign w:val="center"/>
          </w:tcPr>
          <w:p w:rsidR="00C653CC" w:rsidRPr="00C653CC" w:rsidRDefault="00C653CC" w:rsidP="00F843A8">
            <w:pPr>
              <w:jc w:val="center"/>
            </w:pPr>
          </w:p>
        </w:tc>
      </w:tr>
    </w:tbl>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C653CC" w:rsidTr="004E47CB">
        <w:trPr>
          <w:jc w:val="center"/>
        </w:trPr>
        <w:tc>
          <w:tcPr>
            <w:tcW w:w="167" w:type="pct"/>
            <w:vAlign w:val="center"/>
          </w:tcPr>
          <w:p w:rsidR="00174EF1" w:rsidRPr="00C653CC" w:rsidRDefault="00174EF1" w:rsidP="00210926">
            <w:pPr>
              <w:tabs>
                <w:tab w:val="left" w:pos="709"/>
                <w:tab w:val="left" w:pos="3119"/>
              </w:tabs>
              <w:autoSpaceDE w:val="0"/>
              <w:autoSpaceDN w:val="0"/>
              <w:adjustRightInd w:val="0"/>
              <w:jc w:val="center"/>
              <w:rPr>
                <w:color w:val="000000"/>
                <w:szCs w:val="24"/>
              </w:rPr>
            </w:pPr>
            <w:r w:rsidRPr="00C653CC">
              <w:rPr>
                <w:color w:val="000000"/>
                <w:szCs w:val="24"/>
              </w:rPr>
              <w:t>№</w:t>
            </w:r>
          </w:p>
        </w:tc>
        <w:tc>
          <w:tcPr>
            <w:tcW w:w="1642" w:type="pct"/>
            <w:vAlign w:val="center"/>
          </w:tcPr>
          <w:p w:rsidR="00174EF1" w:rsidRPr="00C653CC" w:rsidRDefault="00174EF1" w:rsidP="00210926">
            <w:pPr>
              <w:tabs>
                <w:tab w:val="left" w:pos="709"/>
                <w:tab w:val="left" w:pos="3119"/>
              </w:tabs>
              <w:autoSpaceDE w:val="0"/>
              <w:autoSpaceDN w:val="0"/>
              <w:adjustRightInd w:val="0"/>
              <w:ind w:left="108" w:right="108"/>
              <w:jc w:val="center"/>
              <w:rPr>
                <w:bCs/>
                <w:szCs w:val="24"/>
              </w:rPr>
            </w:pPr>
            <w:r w:rsidRPr="00C653CC">
              <w:rPr>
                <w:bCs/>
                <w:szCs w:val="24"/>
              </w:rPr>
              <w:t>Наименование потенциального поставщика</w:t>
            </w:r>
          </w:p>
        </w:tc>
        <w:tc>
          <w:tcPr>
            <w:tcW w:w="674" w:type="pct"/>
            <w:vAlign w:val="center"/>
          </w:tcPr>
          <w:p w:rsidR="00174EF1" w:rsidRPr="00C653CC" w:rsidRDefault="00174EF1" w:rsidP="00210926">
            <w:pPr>
              <w:autoSpaceDE w:val="0"/>
              <w:autoSpaceDN w:val="0"/>
              <w:adjustRightInd w:val="0"/>
              <w:jc w:val="center"/>
              <w:rPr>
                <w:bCs/>
                <w:szCs w:val="24"/>
              </w:rPr>
            </w:pPr>
            <w:r w:rsidRPr="00C653CC">
              <w:rPr>
                <w:bCs/>
                <w:szCs w:val="24"/>
              </w:rPr>
              <w:t>БИН</w:t>
            </w:r>
            <w:r w:rsidR="0080338A" w:rsidRPr="00C653CC">
              <w:rPr>
                <w:bCs/>
                <w:szCs w:val="24"/>
              </w:rPr>
              <w:t>/ИИН</w:t>
            </w:r>
          </w:p>
        </w:tc>
        <w:tc>
          <w:tcPr>
            <w:tcW w:w="1661" w:type="pct"/>
            <w:vAlign w:val="center"/>
          </w:tcPr>
          <w:p w:rsidR="00174EF1" w:rsidRPr="00C653CC" w:rsidRDefault="00174EF1" w:rsidP="00210926">
            <w:pPr>
              <w:autoSpaceDE w:val="0"/>
              <w:autoSpaceDN w:val="0"/>
              <w:adjustRightInd w:val="0"/>
              <w:jc w:val="center"/>
              <w:rPr>
                <w:bCs/>
                <w:szCs w:val="24"/>
              </w:rPr>
            </w:pPr>
            <w:r w:rsidRPr="00C653CC">
              <w:rPr>
                <w:bCs/>
                <w:szCs w:val="24"/>
              </w:rPr>
              <w:t>Почтовый адрес потенциального поставщика</w:t>
            </w:r>
          </w:p>
        </w:tc>
        <w:tc>
          <w:tcPr>
            <w:tcW w:w="856" w:type="pct"/>
            <w:vAlign w:val="center"/>
          </w:tcPr>
          <w:p w:rsidR="00174EF1" w:rsidRPr="00C653CC" w:rsidRDefault="00174EF1" w:rsidP="00210926">
            <w:pPr>
              <w:autoSpaceDE w:val="0"/>
              <w:autoSpaceDN w:val="0"/>
              <w:adjustRightInd w:val="0"/>
              <w:jc w:val="center"/>
              <w:rPr>
                <w:bCs/>
                <w:szCs w:val="24"/>
              </w:rPr>
            </w:pPr>
            <w:r w:rsidRPr="00C653CC">
              <w:rPr>
                <w:bCs/>
                <w:szCs w:val="24"/>
              </w:rPr>
              <w:t>Время предоставления</w:t>
            </w:r>
          </w:p>
          <w:p w:rsidR="00174EF1" w:rsidRPr="00C653CC" w:rsidRDefault="00174EF1" w:rsidP="00210926">
            <w:pPr>
              <w:autoSpaceDE w:val="0"/>
              <w:autoSpaceDN w:val="0"/>
              <w:adjustRightInd w:val="0"/>
              <w:jc w:val="center"/>
              <w:rPr>
                <w:bCs/>
                <w:szCs w:val="24"/>
              </w:rPr>
            </w:pPr>
            <w:r w:rsidRPr="00C653CC">
              <w:rPr>
                <w:bCs/>
                <w:szCs w:val="24"/>
              </w:rPr>
              <w:t>ценового предложения</w:t>
            </w:r>
          </w:p>
        </w:tc>
      </w:tr>
      <w:tr w:rsidR="00CA3231" w:rsidRPr="00C653CC" w:rsidTr="004E47CB">
        <w:trPr>
          <w:jc w:val="center"/>
        </w:trPr>
        <w:tc>
          <w:tcPr>
            <w:tcW w:w="167" w:type="pct"/>
            <w:vAlign w:val="center"/>
          </w:tcPr>
          <w:p w:rsidR="00CA3231" w:rsidRPr="00C653CC" w:rsidRDefault="00C86674" w:rsidP="00210926">
            <w:pPr>
              <w:jc w:val="center"/>
              <w:rPr>
                <w:szCs w:val="24"/>
              </w:rPr>
            </w:pPr>
            <w:r w:rsidRPr="00C653CC">
              <w:rPr>
                <w:szCs w:val="24"/>
              </w:rPr>
              <w:t>1</w:t>
            </w:r>
          </w:p>
        </w:tc>
        <w:tc>
          <w:tcPr>
            <w:tcW w:w="1642" w:type="pct"/>
            <w:vAlign w:val="center"/>
          </w:tcPr>
          <w:p w:rsidR="00CA3231" w:rsidRPr="00C653CC" w:rsidRDefault="00970302" w:rsidP="00A345DF">
            <w:pPr>
              <w:jc w:val="center"/>
              <w:rPr>
                <w:szCs w:val="24"/>
                <w:lang w:val="kk-KZ"/>
              </w:rPr>
            </w:pPr>
            <w:r w:rsidRPr="00C653CC">
              <w:rPr>
                <w:szCs w:val="24"/>
                <w:lang w:val="kk-KZ"/>
              </w:rPr>
              <w:t>ТОО «</w:t>
            </w:r>
            <w:r w:rsidR="00A345DF" w:rsidRPr="00C653CC">
              <w:rPr>
                <w:szCs w:val="24"/>
                <w:lang w:val="kk-KZ"/>
              </w:rPr>
              <w:t>Гелика</w:t>
            </w:r>
            <w:r w:rsidRPr="00C653CC">
              <w:rPr>
                <w:szCs w:val="24"/>
                <w:lang w:val="kk-KZ"/>
              </w:rPr>
              <w:t>»</w:t>
            </w:r>
          </w:p>
        </w:tc>
        <w:tc>
          <w:tcPr>
            <w:tcW w:w="674" w:type="pct"/>
            <w:vAlign w:val="center"/>
          </w:tcPr>
          <w:p w:rsidR="00CA3231" w:rsidRPr="00C653CC" w:rsidRDefault="004E47CB" w:rsidP="001D5CA4">
            <w:pPr>
              <w:autoSpaceDE w:val="0"/>
              <w:autoSpaceDN w:val="0"/>
              <w:adjustRightInd w:val="0"/>
              <w:jc w:val="center"/>
              <w:rPr>
                <w:szCs w:val="24"/>
              </w:rPr>
            </w:pPr>
            <w:r w:rsidRPr="00C653CC">
              <w:rPr>
                <w:szCs w:val="24"/>
              </w:rPr>
              <w:t>001140000601</w:t>
            </w:r>
          </w:p>
        </w:tc>
        <w:tc>
          <w:tcPr>
            <w:tcW w:w="1661" w:type="pct"/>
            <w:vAlign w:val="center"/>
          </w:tcPr>
          <w:p w:rsidR="00CA3231" w:rsidRPr="00C653CC" w:rsidRDefault="00CA3231" w:rsidP="004E47CB">
            <w:pPr>
              <w:autoSpaceDE w:val="0"/>
              <w:autoSpaceDN w:val="0"/>
              <w:adjustRightInd w:val="0"/>
              <w:jc w:val="center"/>
              <w:rPr>
                <w:szCs w:val="24"/>
              </w:rPr>
            </w:pPr>
            <w:r w:rsidRPr="00C653CC">
              <w:rPr>
                <w:szCs w:val="24"/>
              </w:rPr>
              <w:t>РК, г</w:t>
            </w:r>
            <w:proofErr w:type="gramStart"/>
            <w:r w:rsidRPr="00C653CC">
              <w:rPr>
                <w:szCs w:val="24"/>
              </w:rPr>
              <w:t>.</w:t>
            </w:r>
            <w:r w:rsidR="004E47CB" w:rsidRPr="00C653CC">
              <w:rPr>
                <w:szCs w:val="24"/>
              </w:rPr>
              <w:t>П</w:t>
            </w:r>
            <w:proofErr w:type="gramEnd"/>
            <w:r w:rsidR="004E47CB" w:rsidRPr="00C653CC">
              <w:rPr>
                <w:szCs w:val="24"/>
              </w:rPr>
              <w:t>етропавловск</w:t>
            </w:r>
            <w:r w:rsidR="006B5479" w:rsidRPr="00C653CC">
              <w:rPr>
                <w:szCs w:val="24"/>
              </w:rPr>
              <w:t xml:space="preserve">, </w:t>
            </w:r>
            <w:r w:rsidR="004E47CB" w:rsidRPr="00C653CC">
              <w:rPr>
                <w:szCs w:val="24"/>
              </w:rPr>
              <w:t>ул</w:t>
            </w:r>
            <w:r w:rsidR="00970302" w:rsidRPr="00C653CC">
              <w:rPr>
                <w:szCs w:val="24"/>
              </w:rPr>
              <w:t>.</w:t>
            </w:r>
            <w:r w:rsidR="004E47CB" w:rsidRPr="00C653CC">
              <w:rPr>
                <w:szCs w:val="24"/>
              </w:rPr>
              <w:t>Маяковского</w:t>
            </w:r>
            <w:r w:rsidR="00970302" w:rsidRPr="00C653CC">
              <w:rPr>
                <w:szCs w:val="24"/>
              </w:rPr>
              <w:t xml:space="preserve">, </w:t>
            </w:r>
            <w:r w:rsidR="004E47CB" w:rsidRPr="00C653CC">
              <w:rPr>
                <w:szCs w:val="24"/>
              </w:rPr>
              <w:t>95</w:t>
            </w:r>
          </w:p>
        </w:tc>
        <w:tc>
          <w:tcPr>
            <w:tcW w:w="856" w:type="pct"/>
            <w:vAlign w:val="center"/>
          </w:tcPr>
          <w:p w:rsidR="00CA3231" w:rsidRPr="00C653CC" w:rsidRDefault="00A345DF" w:rsidP="00CA3231">
            <w:pPr>
              <w:autoSpaceDE w:val="0"/>
              <w:autoSpaceDN w:val="0"/>
              <w:adjustRightInd w:val="0"/>
              <w:jc w:val="center"/>
              <w:rPr>
                <w:bCs/>
                <w:szCs w:val="24"/>
              </w:rPr>
            </w:pPr>
            <w:r w:rsidRPr="00C653CC">
              <w:rPr>
                <w:bCs/>
                <w:szCs w:val="24"/>
              </w:rPr>
              <w:t>19</w:t>
            </w:r>
            <w:r w:rsidR="00CA3231" w:rsidRPr="00C653CC">
              <w:rPr>
                <w:bCs/>
                <w:szCs w:val="24"/>
              </w:rPr>
              <w:t>.</w:t>
            </w:r>
            <w:r w:rsidRPr="00C653CC">
              <w:rPr>
                <w:bCs/>
                <w:szCs w:val="24"/>
              </w:rPr>
              <w:t>10</w:t>
            </w:r>
            <w:r w:rsidR="00CA3231" w:rsidRPr="00C653CC">
              <w:rPr>
                <w:bCs/>
                <w:szCs w:val="24"/>
              </w:rPr>
              <w:t>.2021г.</w:t>
            </w:r>
          </w:p>
          <w:p w:rsidR="00CA3231" w:rsidRPr="00C653CC" w:rsidRDefault="00A345DF" w:rsidP="00C653CC">
            <w:pPr>
              <w:autoSpaceDE w:val="0"/>
              <w:autoSpaceDN w:val="0"/>
              <w:adjustRightInd w:val="0"/>
              <w:jc w:val="center"/>
              <w:rPr>
                <w:bCs/>
                <w:szCs w:val="24"/>
              </w:rPr>
            </w:pPr>
            <w:r w:rsidRPr="00C653CC">
              <w:rPr>
                <w:bCs/>
                <w:szCs w:val="24"/>
              </w:rPr>
              <w:t>09</w:t>
            </w:r>
            <w:r w:rsidR="00CA3231" w:rsidRPr="00C653CC">
              <w:rPr>
                <w:bCs/>
                <w:szCs w:val="24"/>
              </w:rPr>
              <w:t>:</w:t>
            </w:r>
            <w:r w:rsidRPr="00C653CC">
              <w:rPr>
                <w:bCs/>
                <w:szCs w:val="24"/>
              </w:rPr>
              <w:t>0</w:t>
            </w:r>
            <w:r w:rsidR="00C653CC" w:rsidRPr="00C653CC">
              <w:rPr>
                <w:bCs/>
                <w:szCs w:val="24"/>
              </w:rPr>
              <w:t>8</w:t>
            </w:r>
            <w:r w:rsidR="00CA3231" w:rsidRPr="00C653CC">
              <w:rPr>
                <w:bCs/>
                <w:szCs w:val="24"/>
              </w:rPr>
              <w:t xml:space="preserve">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6"/>
        <w:gridCol w:w="4910"/>
        <w:gridCol w:w="1321"/>
        <w:gridCol w:w="1815"/>
        <w:gridCol w:w="6938"/>
      </w:tblGrid>
      <w:tr w:rsidR="00C653CC" w:rsidRPr="004863EC" w:rsidTr="00C653CC">
        <w:trPr>
          <w:trHeight w:val="255"/>
          <w:tblHeader/>
          <w:jc w:val="center"/>
        </w:trPr>
        <w:tc>
          <w:tcPr>
            <w:tcW w:w="294" w:type="pct"/>
            <w:vMerge w:val="restart"/>
            <w:vAlign w:val="center"/>
          </w:tcPr>
          <w:p w:rsidR="00C653CC" w:rsidRPr="004863EC" w:rsidRDefault="00C653CC" w:rsidP="00451A5B">
            <w:pPr>
              <w:jc w:val="center"/>
              <w:rPr>
                <w:sz w:val="24"/>
                <w:szCs w:val="24"/>
              </w:rPr>
            </w:pPr>
            <w:r w:rsidRPr="004863EC">
              <w:rPr>
                <w:sz w:val="24"/>
                <w:szCs w:val="24"/>
              </w:rPr>
              <w:t xml:space="preserve">№ </w:t>
            </w:r>
            <w:proofErr w:type="spellStart"/>
            <w:proofErr w:type="gramStart"/>
            <w:r w:rsidRPr="004863EC">
              <w:rPr>
                <w:sz w:val="24"/>
                <w:szCs w:val="24"/>
              </w:rPr>
              <w:t>п</w:t>
            </w:r>
            <w:proofErr w:type="spellEnd"/>
            <w:proofErr w:type="gramEnd"/>
            <w:r w:rsidRPr="004863EC">
              <w:rPr>
                <w:sz w:val="24"/>
                <w:szCs w:val="24"/>
              </w:rPr>
              <w:t>/</w:t>
            </w:r>
            <w:proofErr w:type="spellStart"/>
            <w:r w:rsidRPr="004863EC">
              <w:rPr>
                <w:sz w:val="24"/>
                <w:szCs w:val="24"/>
              </w:rPr>
              <w:t>п</w:t>
            </w:r>
            <w:proofErr w:type="spellEnd"/>
          </w:p>
        </w:tc>
        <w:tc>
          <w:tcPr>
            <w:tcW w:w="1542" w:type="pct"/>
            <w:vMerge w:val="restart"/>
            <w:vAlign w:val="center"/>
          </w:tcPr>
          <w:p w:rsidR="00C653CC" w:rsidRPr="004863EC" w:rsidRDefault="00C653CC" w:rsidP="00451A5B">
            <w:pPr>
              <w:jc w:val="center"/>
              <w:rPr>
                <w:sz w:val="24"/>
                <w:szCs w:val="24"/>
              </w:rPr>
            </w:pPr>
            <w:r w:rsidRPr="004863EC">
              <w:rPr>
                <w:sz w:val="24"/>
                <w:szCs w:val="24"/>
              </w:rPr>
              <w:t>Наименование</w:t>
            </w:r>
          </w:p>
        </w:tc>
        <w:tc>
          <w:tcPr>
            <w:tcW w:w="415" w:type="pct"/>
            <w:vMerge w:val="restart"/>
            <w:vAlign w:val="center"/>
          </w:tcPr>
          <w:p w:rsidR="00C653CC" w:rsidRPr="004863EC" w:rsidRDefault="00C653CC" w:rsidP="00451A5B">
            <w:pPr>
              <w:ind w:left="-108"/>
              <w:jc w:val="center"/>
              <w:rPr>
                <w:sz w:val="24"/>
                <w:szCs w:val="24"/>
              </w:rPr>
            </w:pPr>
            <w:r w:rsidRPr="004863EC">
              <w:rPr>
                <w:sz w:val="24"/>
                <w:szCs w:val="24"/>
              </w:rPr>
              <w:t>Ед.</w:t>
            </w:r>
          </w:p>
          <w:p w:rsidR="00C653CC" w:rsidRPr="004863EC" w:rsidRDefault="00C653CC" w:rsidP="00451A5B">
            <w:pPr>
              <w:ind w:left="-108"/>
              <w:jc w:val="center"/>
              <w:rPr>
                <w:sz w:val="24"/>
                <w:szCs w:val="24"/>
              </w:rPr>
            </w:pPr>
            <w:proofErr w:type="spellStart"/>
            <w:r w:rsidRPr="004863EC">
              <w:rPr>
                <w:sz w:val="24"/>
                <w:szCs w:val="24"/>
              </w:rPr>
              <w:t>изм</w:t>
            </w:r>
            <w:proofErr w:type="spellEnd"/>
          </w:p>
        </w:tc>
        <w:tc>
          <w:tcPr>
            <w:tcW w:w="570" w:type="pct"/>
            <w:vMerge w:val="restart"/>
            <w:vAlign w:val="center"/>
          </w:tcPr>
          <w:p w:rsidR="00C653CC" w:rsidRPr="004863EC" w:rsidRDefault="00C653CC" w:rsidP="00451A5B">
            <w:pPr>
              <w:jc w:val="center"/>
              <w:rPr>
                <w:sz w:val="24"/>
                <w:szCs w:val="24"/>
              </w:rPr>
            </w:pPr>
            <w:r w:rsidRPr="004863EC">
              <w:rPr>
                <w:sz w:val="24"/>
                <w:szCs w:val="24"/>
              </w:rPr>
              <w:t>Цена</w:t>
            </w:r>
          </w:p>
        </w:tc>
        <w:tc>
          <w:tcPr>
            <w:tcW w:w="2179" w:type="pct"/>
          </w:tcPr>
          <w:p w:rsidR="00C653CC" w:rsidRPr="004863EC" w:rsidRDefault="00C653CC" w:rsidP="00451A5B">
            <w:pPr>
              <w:jc w:val="center"/>
              <w:rPr>
                <w:sz w:val="24"/>
                <w:szCs w:val="24"/>
              </w:rPr>
            </w:pPr>
            <w:r w:rsidRPr="004863EC">
              <w:rPr>
                <w:sz w:val="24"/>
                <w:szCs w:val="24"/>
              </w:rPr>
              <w:t>Ценовые предложения потенциальных поставщиков</w:t>
            </w:r>
          </w:p>
        </w:tc>
      </w:tr>
      <w:tr w:rsidR="00C653CC" w:rsidRPr="004863EC" w:rsidTr="00C653CC">
        <w:trPr>
          <w:cantSplit/>
          <w:trHeight w:val="275"/>
          <w:tblHeader/>
          <w:jc w:val="center"/>
        </w:trPr>
        <w:tc>
          <w:tcPr>
            <w:tcW w:w="294" w:type="pct"/>
            <w:vMerge/>
            <w:vAlign w:val="center"/>
          </w:tcPr>
          <w:p w:rsidR="00C653CC" w:rsidRPr="004863EC" w:rsidRDefault="00C653CC" w:rsidP="00451A5B">
            <w:pPr>
              <w:jc w:val="center"/>
              <w:rPr>
                <w:sz w:val="24"/>
                <w:szCs w:val="24"/>
              </w:rPr>
            </w:pPr>
          </w:p>
        </w:tc>
        <w:tc>
          <w:tcPr>
            <w:tcW w:w="1542" w:type="pct"/>
            <w:vMerge/>
            <w:vAlign w:val="center"/>
          </w:tcPr>
          <w:p w:rsidR="00C653CC" w:rsidRPr="004863EC" w:rsidRDefault="00C653CC" w:rsidP="00451A5B">
            <w:pPr>
              <w:jc w:val="center"/>
              <w:rPr>
                <w:sz w:val="24"/>
                <w:szCs w:val="24"/>
              </w:rPr>
            </w:pPr>
          </w:p>
        </w:tc>
        <w:tc>
          <w:tcPr>
            <w:tcW w:w="415" w:type="pct"/>
            <w:vMerge/>
            <w:vAlign w:val="center"/>
          </w:tcPr>
          <w:p w:rsidR="00C653CC" w:rsidRPr="004863EC" w:rsidRDefault="00C653CC" w:rsidP="00451A5B">
            <w:pPr>
              <w:ind w:left="-108"/>
              <w:jc w:val="center"/>
              <w:rPr>
                <w:sz w:val="24"/>
                <w:szCs w:val="24"/>
              </w:rPr>
            </w:pPr>
          </w:p>
        </w:tc>
        <w:tc>
          <w:tcPr>
            <w:tcW w:w="570" w:type="pct"/>
            <w:vMerge/>
            <w:vAlign w:val="center"/>
          </w:tcPr>
          <w:p w:rsidR="00C653CC" w:rsidRPr="004863EC" w:rsidRDefault="00C653CC" w:rsidP="00451A5B">
            <w:pPr>
              <w:jc w:val="center"/>
              <w:rPr>
                <w:sz w:val="24"/>
                <w:szCs w:val="24"/>
              </w:rPr>
            </w:pPr>
          </w:p>
        </w:tc>
        <w:tc>
          <w:tcPr>
            <w:tcW w:w="2179" w:type="pct"/>
            <w:vAlign w:val="center"/>
          </w:tcPr>
          <w:p w:rsidR="00C653CC" w:rsidRDefault="00C653CC" w:rsidP="00D108C3">
            <w:pPr>
              <w:jc w:val="center"/>
              <w:rPr>
                <w:sz w:val="24"/>
                <w:szCs w:val="24"/>
                <w:lang w:val="kk-KZ"/>
              </w:rPr>
            </w:pPr>
            <w:r>
              <w:rPr>
                <w:sz w:val="24"/>
                <w:szCs w:val="24"/>
                <w:lang w:val="kk-KZ"/>
              </w:rPr>
              <w:t>ТОО «Гелика»</w:t>
            </w:r>
          </w:p>
        </w:tc>
      </w:tr>
      <w:tr w:rsidR="00C653CC" w:rsidRPr="004863EC" w:rsidTr="00C653CC">
        <w:trPr>
          <w:trHeight w:val="279"/>
          <w:jc w:val="center"/>
        </w:trPr>
        <w:tc>
          <w:tcPr>
            <w:tcW w:w="294" w:type="pct"/>
            <w:vAlign w:val="center"/>
          </w:tcPr>
          <w:p w:rsidR="00C653CC" w:rsidRPr="004863EC" w:rsidRDefault="00C653CC" w:rsidP="00451A5B">
            <w:pPr>
              <w:jc w:val="center"/>
              <w:rPr>
                <w:sz w:val="24"/>
                <w:szCs w:val="24"/>
              </w:rPr>
            </w:pPr>
            <w:r w:rsidRPr="004863EC">
              <w:rPr>
                <w:sz w:val="24"/>
                <w:szCs w:val="24"/>
              </w:rPr>
              <w:t>1</w:t>
            </w:r>
          </w:p>
        </w:tc>
        <w:tc>
          <w:tcPr>
            <w:tcW w:w="1542" w:type="pct"/>
            <w:vAlign w:val="center"/>
          </w:tcPr>
          <w:p w:rsidR="00C653CC" w:rsidRPr="006E377E" w:rsidRDefault="00C653CC" w:rsidP="00C653CC">
            <w:pPr>
              <w:jc w:val="center"/>
              <w:rPr>
                <w:sz w:val="24"/>
                <w:szCs w:val="24"/>
              </w:rPr>
            </w:pPr>
            <w:proofErr w:type="spellStart"/>
            <w:r w:rsidRPr="006E377E">
              <w:rPr>
                <w:sz w:val="24"/>
                <w:szCs w:val="24"/>
              </w:rPr>
              <w:t>Цоликлон</w:t>
            </w:r>
            <w:proofErr w:type="spellEnd"/>
            <w:r w:rsidRPr="006E377E">
              <w:rPr>
                <w:sz w:val="24"/>
                <w:szCs w:val="24"/>
              </w:rPr>
              <w:t xml:space="preserve"> ант</w:t>
            </w:r>
            <w:proofErr w:type="gramStart"/>
            <w:r w:rsidRPr="006E377E">
              <w:rPr>
                <w:sz w:val="24"/>
                <w:szCs w:val="24"/>
              </w:rPr>
              <w:t>и-</w:t>
            </w:r>
            <w:proofErr w:type="gramEnd"/>
            <w:r w:rsidRPr="006E377E">
              <w:rPr>
                <w:sz w:val="24"/>
                <w:szCs w:val="24"/>
              </w:rPr>
              <w:t xml:space="preserve"> А</w:t>
            </w:r>
          </w:p>
        </w:tc>
        <w:tc>
          <w:tcPr>
            <w:tcW w:w="415" w:type="pct"/>
            <w:vAlign w:val="center"/>
          </w:tcPr>
          <w:p w:rsidR="00C653CC" w:rsidRPr="006E377E" w:rsidRDefault="00C653CC" w:rsidP="00F843A8">
            <w:pPr>
              <w:jc w:val="center"/>
              <w:rPr>
                <w:sz w:val="24"/>
                <w:szCs w:val="24"/>
              </w:rPr>
            </w:pPr>
            <w:proofErr w:type="spellStart"/>
            <w:r w:rsidRPr="006E377E">
              <w:rPr>
                <w:sz w:val="24"/>
                <w:szCs w:val="24"/>
              </w:rPr>
              <w:t>фл</w:t>
            </w:r>
            <w:proofErr w:type="spellEnd"/>
          </w:p>
        </w:tc>
        <w:tc>
          <w:tcPr>
            <w:tcW w:w="570" w:type="pct"/>
            <w:vAlign w:val="center"/>
          </w:tcPr>
          <w:p w:rsidR="00C653CC" w:rsidRPr="007C4778" w:rsidRDefault="00C653CC" w:rsidP="00F843A8">
            <w:pPr>
              <w:jc w:val="center"/>
              <w:rPr>
                <w:sz w:val="24"/>
                <w:szCs w:val="24"/>
              </w:rPr>
            </w:pPr>
            <w:r>
              <w:rPr>
                <w:sz w:val="24"/>
                <w:szCs w:val="24"/>
              </w:rPr>
              <w:t>550,00</w:t>
            </w:r>
          </w:p>
        </w:tc>
        <w:tc>
          <w:tcPr>
            <w:tcW w:w="2179" w:type="pct"/>
            <w:vAlign w:val="center"/>
          </w:tcPr>
          <w:p w:rsidR="00C653CC" w:rsidRPr="004863EC" w:rsidRDefault="00C653CC" w:rsidP="008E558B">
            <w:pPr>
              <w:autoSpaceDE w:val="0"/>
              <w:autoSpaceDN w:val="0"/>
              <w:adjustRightInd w:val="0"/>
              <w:jc w:val="center"/>
              <w:rPr>
                <w:sz w:val="24"/>
                <w:szCs w:val="24"/>
              </w:rPr>
            </w:pPr>
            <w:r>
              <w:rPr>
                <w:sz w:val="24"/>
                <w:szCs w:val="24"/>
              </w:rPr>
              <w:t>537,00</w:t>
            </w:r>
          </w:p>
        </w:tc>
      </w:tr>
      <w:tr w:rsidR="00C653CC" w:rsidRPr="004863EC" w:rsidTr="00C653CC">
        <w:trPr>
          <w:trHeight w:val="279"/>
          <w:jc w:val="center"/>
        </w:trPr>
        <w:tc>
          <w:tcPr>
            <w:tcW w:w="294" w:type="pct"/>
            <w:vAlign w:val="center"/>
          </w:tcPr>
          <w:p w:rsidR="00C653CC" w:rsidRPr="004863EC" w:rsidRDefault="00C653CC" w:rsidP="00451A5B">
            <w:pPr>
              <w:jc w:val="center"/>
              <w:rPr>
                <w:sz w:val="24"/>
                <w:szCs w:val="24"/>
              </w:rPr>
            </w:pPr>
            <w:r w:rsidRPr="004863EC">
              <w:rPr>
                <w:sz w:val="24"/>
                <w:szCs w:val="24"/>
              </w:rPr>
              <w:t>2</w:t>
            </w:r>
          </w:p>
        </w:tc>
        <w:tc>
          <w:tcPr>
            <w:tcW w:w="1542" w:type="pct"/>
            <w:vAlign w:val="center"/>
          </w:tcPr>
          <w:p w:rsidR="00C653CC" w:rsidRPr="006E377E" w:rsidRDefault="00C653CC" w:rsidP="00C653CC">
            <w:pPr>
              <w:jc w:val="center"/>
              <w:rPr>
                <w:sz w:val="24"/>
                <w:szCs w:val="24"/>
              </w:rPr>
            </w:pPr>
            <w:proofErr w:type="spellStart"/>
            <w:r w:rsidRPr="006E377E">
              <w:rPr>
                <w:sz w:val="24"/>
                <w:szCs w:val="24"/>
              </w:rPr>
              <w:t>Цоликлон</w:t>
            </w:r>
            <w:proofErr w:type="spellEnd"/>
            <w:r w:rsidRPr="006E377E">
              <w:rPr>
                <w:sz w:val="24"/>
                <w:szCs w:val="24"/>
              </w:rPr>
              <w:t xml:space="preserve"> ант</w:t>
            </w:r>
            <w:proofErr w:type="gramStart"/>
            <w:r w:rsidRPr="006E377E">
              <w:rPr>
                <w:sz w:val="24"/>
                <w:szCs w:val="24"/>
              </w:rPr>
              <w:t>и-</w:t>
            </w:r>
            <w:proofErr w:type="gramEnd"/>
            <w:r w:rsidRPr="006E377E">
              <w:rPr>
                <w:sz w:val="24"/>
                <w:szCs w:val="24"/>
              </w:rPr>
              <w:t xml:space="preserve"> В</w:t>
            </w:r>
          </w:p>
        </w:tc>
        <w:tc>
          <w:tcPr>
            <w:tcW w:w="415" w:type="pct"/>
            <w:vAlign w:val="center"/>
          </w:tcPr>
          <w:p w:rsidR="00C653CC" w:rsidRPr="006E377E" w:rsidRDefault="00C653CC" w:rsidP="00F843A8">
            <w:pPr>
              <w:jc w:val="center"/>
              <w:rPr>
                <w:sz w:val="24"/>
                <w:szCs w:val="24"/>
              </w:rPr>
            </w:pPr>
            <w:proofErr w:type="spellStart"/>
            <w:r w:rsidRPr="006E377E">
              <w:rPr>
                <w:sz w:val="24"/>
                <w:szCs w:val="24"/>
              </w:rPr>
              <w:t>фл</w:t>
            </w:r>
            <w:proofErr w:type="spellEnd"/>
          </w:p>
        </w:tc>
        <w:tc>
          <w:tcPr>
            <w:tcW w:w="570" w:type="pct"/>
            <w:vAlign w:val="center"/>
          </w:tcPr>
          <w:p w:rsidR="00C653CC" w:rsidRDefault="00C653CC" w:rsidP="00F843A8">
            <w:pPr>
              <w:jc w:val="center"/>
              <w:rPr>
                <w:sz w:val="24"/>
                <w:szCs w:val="24"/>
              </w:rPr>
            </w:pPr>
            <w:r>
              <w:rPr>
                <w:sz w:val="24"/>
                <w:szCs w:val="24"/>
              </w:rPr>
              <w:t>550,00</w:t>
            </w:r>
          </w:p>
        </w:tc>
        <w:tc>
          <w:tcPr>
            <w:tcW w:w="2179" w:type="pct"/>
            <w:vAlign w:val="center"/>
          </w:tcPr>
          <w:p w:rsidR="00C653CC" w:rsidRPr="004863EC" w:rsidRDefault="00C653CC" w:rsidP="008E558B">
            <w:pPr>
              <w:autoSpaceDE w:val="0"/>
              <w:autoSpaceDN w:val="0"/>
              <w:adjustRightInd w:val="0"/>
              <w:jc w:val="center"/>
              <w:rPr>
                <w:sz w:val="24"/>
                <w:szCs w:val="24"/>
              </w:rPr>
            </w:pPr>
            <w:r>
              <w:rPr>
                <w:sz w:val="24"/>
                <w:szCs w:val="24"/>
              </w:rPr>
              <w:t>537,00</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F7055F" w:rsidRDefault="00B26EA8" w:rsidP="00715A16">
      <w:pPr>
        <w:jc w:val="both"/>
        <w:rPr>
          <w:b/>
          <w:bCs/>
          <w:sz w:val="24"/>
          <w:szCs w:val="24"/>
        </w:rPr>
      </w:pPr>
      <w:r>
        <w:rPr>
          <w:bCs/>
          <w:sz w:val="24"/>
          <w:szCs w:val="24"/>
        </w:rPr>
        <w:t>Потенциальны</w:t>
      </w:r>
      <w:r w:rsidR="00C653CC">
        <w:rPr>
          <w:bCs/>
          <w:sz w:val="24"/>
          <w:szCs w:val="24"/>
        </w:rPr>
        <w:t>й</w:t>
      </w:r>
      <w:r w:rsidR="00F01327">
        <w:rPr>
          <w:bCs/>
          <w:sz w:val="24"/>
          <w:szCs w:val="24"/>
        </w:rPr>
        <w:t xml:space="preserve"> поставщик</w:t>
      </w:r>
      <w:r w:rsidR="0072684B">
        <w:rPr>
          <w:bCs/>
          <w:sz w:val="24"/>
          <w:szCs w:val="24"/>
        </w:rPr>
        <w:t xml:space="preserve"> </w:t>
      </w:r>
      <w:r w:rsidR="00715A16" w:rsidRPr="00715A16">
        <w:rPr>
          <w:b/>
          <w:sz w:val="24"/>
          <w:szCs w:val="24"/>
          <w:lang w:val="kk-KZ"/>
        </w:rPr>
        <w:t>ТОО «</w:t>
      </w:r>
      <w:r w:rsidR="009D4111">
        <w:rPr>
          <w:b/>
          <w:sz w:val="24"/>
          <w:szCs w:val="24"/>
        </w:rPr>
        <w:t>Гелика</w:t>
      </w:r>
      <w:r w:rsidR="00715A16" w:rsidRPr="00715A16">
        <w:rPr>
          <w:b/>
          <w:sz w:val="24"/>
          <w:szCs w:val="24"/>
          <w:lang w:val="kk-KZ"/>
        </w:rPr>
        <w:t>»</w:t>
      </w:r>
      <w:r w:rsidR="008E558B">
        <w:rPr>
          <w:b/>
          <w:sz w:val="24"/>
          <w:szCs w:val="24"/>
          <w:lang w:val="kk-KZ"/>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8E558B" w:rsidRDefault="008E558B" w:rsidP="008E55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C653CC">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C653CC">
        <w:rPr>
          <w:b/>
          <w:sz w:val="24"/>
          <w:szCs w:val="24"/>
        </w:rPr>
        <w:t>1</w:t>
      </w:r>
      <w:r w:rsidR="009D4111">
        <w:rPr>
          <w:b/>
          <w:sz w:val="24"/>
          <w:szCs w:val="24"/>
        </w:rPr>
        <w:t xml:space="preserve">, </w:t>
      </w:r>
      <w:r w:rsidR="00C653CC">
        <w:rPr>
          <w:b/>
          <w:sz w:val="24"/>
          <w:szCs w:val="24"/>
        </w:rPr>
        <w:t>2</w:t>
      </w:r>
      <w:r>
        <w:rPr>
          <w:b/>
          <w:sz w:val="24"/>
          <w:szCs w:val="24"/>
        </w:rPr>
        <w:t xml:space="preserve"> - </w:t>
      </w:r>
      <w:r w:rsidRPr="008E558B">
        <w:rPr>
          <w:b/>
          <w:sz w:val="24"/>
          <w:szCs w:val="24"/>
          <w:lang w:val="kk-KZ"/>
        </w:rPr>
        <w:t>ТОО «</w:t>
      </w:r>
      <w:r w:rsidR="009D4111">
        <w:rPr>
          <w:b/>
          <w:sz w:val="24"/>
          <w:szCs w:val="24"/>
          <w:lang w:val="kk-KZ"/>
        </w:rPr>
        <w:t>Гелика»</w:t>
      </w:r>
      <w:r w:rsidRPr="00E44520">
        <w:rPr>
          <w:b/>
          <w:sz w:val="24"/>
          <w:szCs w:val="24"/>
        </w:rPr>
        <w:t xml:space="preserve">, </w:t>
      </w:r>
      <w:r w:rsidR="009D4111">
        <w:rPr>
          <w:sz w:val="24"/>
          <w:szCs w:val="24"/>
        </w:rPr>
        <w:t>РК, г</w:t>
      </w:r>
      <w:proofErr w:type="gramStart"/>
      <w:r w:rsidR="009D4111">
        <w:rPr>
          <w:sz w:val="24"/>
          <w:szCs w:val="24"/>
        </w:rPr>
        <w:t>.П</w:t>
      </w:r>
      <w:proofErr w:type="gramEnd"/>
      <w:r w:rsidR="009D4111">
        <w:rPr>
          <w:sz w:val="24"/>
          <w:szCs w:val="24"/>
        </w:rPr>
        <w:t>етропавловск, ул.Маяковского, 95</w:t>
      </w:r>
      <w:r>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1F33C2"/>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85358"/>
    <w:rsid w:val="00694C2D"/>
    <w:rsid w:val="00695425"/>
    <w:rsid w:val="006A0346"/>
    <w:rsid w:val="006A0FC7"/>
    <w:rsid w:val="006A6172"/>
    <w:rsid w:val="006A6482"/>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5EC3"/>
    <w:rsid w:val="008263EE"/>
    <w:rsid w:val="00827D74"/>
    <w:rsid w:val="008327AF"/>
    <w:rsid w:val="00836483"/>
    <w:rsid w:val="0084239A"/>
    <w:rsid w:val="00842C2B"/>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53C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15831</TotalTime>
  <Pages>1</Pages>
  <Words>323</Words>
  <Characters>1844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191</cp:revision>
  <cp:lastPrinted>2021-09-28T04:44:00Z</cp:lastPrinted>
  <dcterms:created xsi:type="dcterms:W3CDTF">2018-03-27T11:00:00Z</dcterms:created>
  <dcterms:modified xsi:type="dcterms:W3CDTF">2021-10-21T10:56:00Z</dcterms:modified>
</cp:coreProperties>
</file>